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</w:pPr>
      <w:r>
        <w:t>附件2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t>中小学教师资格考试笔试报名网上支付银行列表</w:t>
      </w:r>
      <w:bookmarkStart w:id="0" w:name="_GoBack"/>
      <w:bookmarkEnd w:id="0"/>
    </w:p>
    <w:tbl>
      <w:tblPr>
        <w:tblW w:w="6320" w:type="dxa"/>
        <w:jc w:val="center"/>
        <w:tblCellSpacing w:w="0" w:type="dxa"/>
        <w:tblInd w:w="10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50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序号 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名称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民生银行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广东发展银行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浦发银行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渤海银行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tblCellSpacing w:w="0" w:type="dxa"/>
          <w:jc w:val="center"/>
        </w:trPr>
        <w:tc>
          <w:tcPr>
            <w:tcW w:w="131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银联支付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