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/>
      </w:pPr>
    </w:p>
    <w:p>
      <w:pPr>
        <w:rPr/>
      </w:pPr>
      <w:r>
        <w:t>附件1</w:t>
      </w:r>
    </w:p>
    <w:p>
      <w:pPr>
        <w:rPr/>
      </w:pPr>
    </w:p>
    <w:p>
      <w:pPr>
        <w:rPr/>
      </w:pPr>
      <w:r>
        <w:t>安徽省2017年上半年中小学教师资格考试</w:t>
      </w:r>
    </w:p>
    <w:p>
      <w:pPr>
        <w:rPr/>
      </w:pPr>
    </w:p>
    <w:p>
      <w:pPr>
        <w:rPr/>
      </w:pPr>
      <w:r>
        <w:t>  面试报名现场确认点一览表</w:t>
      </w:r>
    </w:p>
    <w:p>
      <w:pPr>
        <w:rPr/>
      </w:pPr>
    </w:p>
    <w:tbl>
      <w:tblPr>
        <w:tblW w:w="8400" w:type="dxa"/>
        <w:jc w:val="center"/>
        <w:tblCellSpacing w:w="0" w:type="dxa"/>
        <w:tblInd w:w="-47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0"/>
        <w:gridCol w:w="5490"/>
        <w:gridCol w:w="1620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考区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确认点地址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联系电话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合肥市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合肥世界外国语学校（原合肥中锐国际学校，合肥市经开区繁华大道286号翡翠路与繁华大道交口东北方向）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0551-63505130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芜湖市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芜湖市教育考试中心三楼，芜湖市长江中路76-11号(原吉和南路188号，新市口大转盘附近）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0553-3863822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蚌埠市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蚌埠市胜利中路10号教师进修学校（6中内）永劼楼3楼教室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0552-3127352、4952910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淮南市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淮南市教育局一楼报名大厅，田家庵区陈洞路西2号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0554-7783172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马鞍山市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马鞍山市教育局一楼报名大厅，马鞍山市印山西路299号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0555-2473336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淮北市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淮北市教育局一楼大厅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0561-3880396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铜陵市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铜陵市教育局一楼服务大厅，铜陵市铜官区义安北路42号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0562-2601023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安庆市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安庆市教育招生考试院服务大厅(安庆市德宽路424号，原自考办)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0556-5512846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黄山市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黄山市教育局一楼报名大厅，黄山市屯溪区延安路55号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0559-2522753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滁州市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滁州市行政服务大厅教育局窗口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0550-2180687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阜阳市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阜阳市教育局教育报名大厅，阜阳市颍州区双清路8号市教育局一楼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0558-2197162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宿州市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宿州市教育局办公大楼一楼大厅，宿州市淮海南路281号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0557-3929826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六安市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六安市金安区教师进修学校一楼(安丰路与312国道交叉口处，金安区教育局隔壁）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0564-3341901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亳州市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亳州市教育局二楼会议室 地址：亳州市药都路1621号（亳州电大院内）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0558-5125915</w:t>
            </w:r>
          </w:p>
          <w:p>
            <w:pPr>
              <w:rPr/>
            </w:pPr>
            <w:r>
              <w:t>0558-5125217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池州市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池州市贵池区石城大道339号广电中心1楼教育考试大厅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0566-2317832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tblCellSpacing w:w="0" w:type="dxa"/>
          <w:jc w:val="center"/>
        </w:trPr>
        <w:tc>
          <w:tcPr>
            <w:tcW w:w="1290" w:type="dxa"/>
            <w:shd w:val="clear"/>
            <w:vAlign w:val="center"/>
          </w:tcPr>
          <w:p>
            <w:pPr>
              <w:rPr/>
            </w:pPr>
            <w:r>
              <w:t>宣城市</w:t>
            </w:r>
          </w:p>
        </w:tc>
        <w:tc>
          <w:tcPr>
            <w:tcW w:w="5490" w:type="dxa"/>
            <w:shd w:val="clear"/>
            <w:vAlign w:val="center"/>
          </w:tcPr>
          <w:p>
            <w:pPr>
              <w:rPr/>
            </w:pPr>
            <w:r>
              <w:t>宣城市教育体育局人事科，宣城市宣州区鳌峰中路43号</w:t>
            </w:r>
          </w:p>
        </w:tc>
        <w:tc>
          <w:tcPr>
            <w:tcW w:w="1620" w:type="dxa"/>
            <w:shd w:val="clear"/>
            <w:vAlign w:val="center"/>
          </w:tcPr>
          <w:p>
            <w:pPr>
              <w:rPr/>
            </w:pPr>
            <w:r>
              <w:t>0563-3033021</w:t>
            </w:r>
          </w:p>
        </w:tc>
      </w:tr>
    </w:tbl>
    <w:p>
      <w:pPr>
        <w:rPr/>
      </w:pPr>
    </w:p>
    <w:p>
      <w:pPr>
        <w:rPr/>
      </w:pPr>
      <w:r>
        <w:rPr>
          <w:lang w:val="en-US" w:eastAsia="zh-CN"/>
        </w:rPr>
        <w:t> </w:t>
      </w:r>
    </w:p>
    <w:p>
      <w:pPr>
        <w:rPr/>
      </w:pPr>
    </w:p>
    <w:p>
      <w:pPr>
        <w:rPr/>
      </w:pPr>
      <w:r>
        <w:t>      附件2</w:t>
      </w:r>
    </w:p>
    <w:p>
      <w:pPr>
        <w:rPr/>
      </w:pPr>
    </w:p>
    <w:p>
      <w:pPr>
        <w:rPr/>
      </w:pPr>
      <w:r>
        <w:rPr/>
        <w:fldChar w:fldCharType="begin"/>
      </w:r>
      <w:r>
        <w:instrText xml:space="preserve">INCLUDEPICTURE \d "http://www.ntce.cn/res/Home/1704/17041531.jpg" \* MERGEFORMATINET </w:instrText>
      </w:r>
      <w:r>
        <w:rPr/>
        <w:fldChar w:fldCharType="separate"/>
      </w:r>
      <w:r>
        <w:rPr/>
        <w:drawing>
          <wp:inline distT="0" distB="0" distL="114300" distR="114300">
            <wp:extent cx="5715000" cy="4962525"/>
            <wp:effectExtent l="0" t="0" r="0" b="9525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15000" cy="49625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/>
        <w:fldChar w:fldCharType="end"/>
      </w:r>
      <w:bookmarkStart w:id="0" w:name="_GoBack"/>
      <w:bookmarkEnd w:id="0"/>
    </w:p>
    <w:p>
      <w:pPr>
        <w:rPr/>
      </w:pPr>
    </w:p>
    <w:p>
      <w:pPr>
        <w:rPr/>
      </w:pPr>
      <w:r>
        <w:t>注：1.本证明仅供在安徽省内报考全国中小学教师资格考试面试使用。</w:t>
      </w:r>
    </w:p>
    <w:p>
      <w:pPr>
        <w:rPr/>
      </w:pPr>
    </w:p>
    <w:p>
      <w:pPr>
        <w:rPr/>
      </w:pPr>
      <w:r>
        <w:t>2.本证明由考生所在学校学籍管理部门或教学管理部门盖章后生效，二级学院盖章无效。</w:t>
      </w:r>
    </w:p>
    <w:p>
      <w:pPr>
        <w:rPr/>
      </w:pPr>
    </w:p>
    <w:p>
      <w:pPr>
        <w:rPr/>
      </w:pPr>
      <w:r>
        <w:t>3.如因学籍证明信息差错造成的遗留问题由考生及所在院校负责。</w:t>
      </w:r>
    </w:p>
    <w:p>
      <w:pPr>
        <w:rPr/>
      </w:pPr>
    </w:p>
    <w:p>
      <w:pPr>
        <w:rPr/>
      </w:pPr>
      <w:r>
        <w:t>4.报名全国中小学教师资格考试面试现场确认时，须提交此证明原件，复印件无效。</w:t>
      </w:r>
    </w:p>
    <w:p>
      <w:pPr>
        <w:rPr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77113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lp</dc:creator>
  <cp:lastModifiedBy>lp</cp:lastModifiedBy>
  <dcterms:modified xsi:type="dcterms:W3CDTF">2017-04-21T06:25:48Z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2052-10.1.0.6207</vt:lpwstr>
  </property>
</Properties>
</file>